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C" w:rsidRDefault="008509F6" w:rsidP="008509F6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60B">
        <w:rPr>
          <w:noProof/>
        </w:rPr>
        <w:drawing>
          <wp:inline distT="0" distB="0" distL="0" distR="0" wp14:anchorId="760E2D29" wp14:editId="18E77F26">
            <wp:extent cx="2305050" cy="695325"/>
            <wp:effectExtent l="0" t="0" r="0" b="9525"/>
            <wp:docPr id="2" name="Picture 2" descr="Lake Area Technica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 Area Technical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F2" w:rsidRPr="00871DA2" w:rsidRDefault="00C358F2" w:rsidP="00C358F2">
      <w:pPr>
        <w:pStyle w:val="NoSpacing"/>
        <w:rPr>
          <w:rFonts w:ascii="Times New Roman" w:hAnsi="Times New Roman" w:cs="Times New Roman"/>
          <w:b/>
        </w:rPr>
      </w:pPr>
      <w:r w:rsidRPr="00871DA2">
        <w:rPr>
          <w:rFonts w:ascii="Times New Roman" w:hAnsi="Times New Roman" w:cs="Times New Roman"/>
          <w:b/>
        </w:rPr>
        <w:t>LAT</w:t>
      </w:r>
      <w:r w:rsidR="00C83229" w:rsidRPr="00871DA2">
        <w:rPr>
          <w:rFonts w:ascii="Times New Roman" w:hAnsi="Times New Roman" w:cs="Times New Roman"/>
          <w:b/>
        </w:rPr>
        <w:t xml:space="preserve">C </w:t>
      </w:r>
      <w:r w:rsidRPr="00871DA2">
        <w:rPr>
          <w:rFonts w:ascii="Times New Roman" w:hAnsi="Times New Roman" w:cs="Times New Roman"/>
          <w:b/>
        </w:rPr>
        <w:t>Students,</w:t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3C4569">
        <w:rPr>
          <w:rFonts w:ascii="Times New Roman" w:hAnsi="Times New Roman" w:cs="Times New Roman"/>
          <w:b/>
        </w:rPr>
        <w:tab/>
      </w:r>
      <w:r w:rsidR="00652CDB">
        <w:rPr>
          <w:rFonts w:ascii="Times New Roman" w:hAnsi="Times New Roman" w:cs="Times New Roman"/>
          <w:b/>
        </w:rPr>
        <w:t>October 21, 2021</w:t>
      </w:r>
    </w:p>
    <w:p w:rsidR="00C358F2" w:rsidRPr="004E23F4" w:rsidRDefault="00C358F2" w:rsidP="00C358F2">
      <w:pPr>
        <w:pStyle w:val="NoSpacing"/>
        <w:rPr>
          <w:rFonts w:ascii="Times New Roman" w:hAnsi="Times New Roman" w:cs="Times New Roman"/>
        </w:rPr>
      </w:pPr>
    </w:p>
    <w:p w:rsidR="00A57CA8" w:rsidRPr="00E82AFF" w:rsidRDefault="00A57CA8" w:rsidP="00A57CA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8642CA">
        <w:rPr>
          <w:rFonts w:ascii="Times New Roman" w:hAnsi="Times New Roman" w:cs="Times New Roman"/>
        </w:rPr>
        <w:t xml:space="preserve">s </w:t>
      </w:r>
      <w:r w:rsidR="00612AD1">
        <w:rPr>
          <w:rFonts w:ascii="Times New Roman" w:hAnsi="Times New Roman" w:cs="Times New Roman"/>
        </w:rPr>
        <w:t xml:space="preserve">a </w:t>
      </w:r>
      <w:r w:rsidR="008642CA">
        <w:rPr>
          <w:rFonts w:ascii="Times New Roman" w:hAnsi="Times New Roman" w:cs="Times New Roman"/>
        </w:rPr>
        <w:t>Lake Area Tech student</w:t>
      </w:r>
      <w:r>
        <w:rPr>
          <w:rFonts w:ascii="Times New Roman" w:hAnsi="Times New Roman" w:cs="Times New Roman"/>
        </w:rPr>
        <w:t>,</w:t>
      </w:r>
      <w:r w:rsidR="008642CA">
        <w:rPr>
          <w:rFonts w:ascii="Times New Roman" w:hAnsi="Times New Roman" w:cs="Times New Roman"/>
        </w:rPr>
        <w:t xml:space="preserve"> you are receiving a HEERF I</w:t>
      </w:r>
      <w:r w:rsidR="00351775">
        <w:rPr>
          <w:rFonts w:ascii="Times New Roman" w:hAnsi="Times New Roman" w:cs="Times New Roman"/>
        </w:rPr>
        <w:t>I</w:t>
      </w:r>
      <w:r w:rsidR="008642CA">
        <w:rPr>
          <w:rFonts w:ascii="Times New Roman" w:hAnsi="Times New Roman" w:cs="Times New Roman"/>
        </w:rPr>
        <w:t xml:space="preserve">I </w:t>
      </w:r>
      <w:r w:rsidR="00FB1333">
        <w:rPr>
          <w:rFonts w:ascii="Times New Roman" w:hAnsi="Times New Roman" w:cs="Times New Roman"/>
        </w:rPr>
        <w:t>E</w:t>
      </w:r>
      <w:r w:rsidR="004E23F4">
        <w:rPr>
          <w:rFonts w:ascii="Times New Roman" w:hAnsi="Times New Roman" w:cs="Times New Roman"/>
        </w:rPr>
        <w:t xml:space="preserve">mergency </w:t>
      </w:r>
      <w:r w:rsidR="00FB1333">
        <w:rPr>
          <w:rFonts w:ascii="Times New Roman" w:hAnsi="Times New Roman" w:cs="Times New Roman"/>
        </w:rPr>
        <w:t>S</w:t>
      </w:r>
      <w:r w:rsidR="00223E3C">
        <w:rPr>
          <w:rFonts w:ascii="Times New Roman" w:hAnsi="Times New Roman" w:cs="Times New Roman"/>
        </w:rPr>
        <w:t xml:space="preserve">tudent </w:t>
      </w:r>
      <w:r w:rsidR="00FB1333">
        <w:rPr>
          <w:rFonts w:ascii="Times New Roman" w:hAnsi="Times New Roman" w:cs="Times New Roman"/>
        </w:rPr>
        <w:t>G</w:t>
      </w:r>
      <w:r w:rsidR="008642CA">
        <w:rPr>
          <w:rFonts w:ascii="Times New Roman" w:hAnsi="Times New Roman" w:cs="Times New Roman"/>
        </w:rPr>
        <w:t>rant</w:t>
      </w:r>
      <w:r w:rsidR="00223E3C">
        <w:rPr>
          <w:rFonts w:ascii="Times New Roman" w:hAnsi="Times New Roman" w:cs="Times New Roman"/>
        </w:rPr>
        <w:t xml:space="preserve">. This funding was authorized by Congress as part of the </w:t>
      </w:r>
      <w:r w:rsidR="00223E3C" w:rsidRPr="00223E3C">
        <w:rPr>
          <w:rFonts w:ascii="Times New Roman" w:hAnsi="Times New Roman" w:cs="Times New Roman"/>
          <w:i/>
        </w:rPr>
        <w:t>American Rescue Plan</w:t>
      </w:r>
      <w:r w:rsidR="00223E3C">
        <w:rPr>
          <w:rFonts w:ascii="Times New Roman" w:hAnsi="Times New Roman" w:cs="Times New Roman"/>
        </w:rPr>
        <w:t xml:space="preserve"> and is intended</w:t>
      </w:r>
      <w:r w:rsidR="008642CA">
        <w:rPr>
          <w:rFonts w:ascii="Times New Roman" w:hAnsi="Times New Roman" w:cs="Times New Roman"/>
        </w:rPr>
        <w:t xml:space="preserve"> to help defray costs and hardships you have incurred due to </w:t>
      </w:r>
      <w:r w:rsidR="007D75FC">
        <w:rPr>
          <w:rFonts w:ascii="Times New Roman" w:hAnsi="Times New Roman" w:cs="Times New Roman"/>
        </w:rPr>
        <w:t xml:space="preserve">the </w:t>
      </w:r>
      <w:r w:rsidR="008642CA">
        <w:rPr>
          <w:rFonts w:ascii="Times New Roman" w:hAnsi="Times New Roman" w:cs="Times New Roman"/>
        </w:rPr>
        <w:t>COVID</w:t>
      </w:r>
      <w:r w:rsidR="007D75FC">
        <w:rPr>
          <w:rFonts w:ascii="Times New Roman" w:hAnsi="Times New Roman" w:cs="Times New Roman"/>
        </w:rPr>
        <w:t xml:space="preserve"> pandemic</w:t>
      </w:r>
      <w:r w:rsidR="008642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71DA2">
        <w:rPr>
          <w:rFonts w:ascii="Times New Roman" w:hAnsi="Times New Roman" w:cs="Times New Roman"/>
        </w:rPr>
        <w:t>This is a grant and does not have to be repaid. It does not count as part of your financial aid package. </w:t>
      </w:r>
      <w:r w:rsidR="001F62F2">
        <w:rPr>
          <w:rFonts w:ascii="Times New Roman" w:hAnsi="Times New Roman" w:cs="Times New Roman"/>
        </w:rPr>
        <w:t xml:space="preserve">This is the final disbursement of Emergency Student Grant funding that will be made to students. </w:t>
      </w:r>
      <w:r w:rsidRPr="00E82AFF">
        <w:rPr>
          <w:rFonts w:ascii="Times New Roman" w:hAnsi="Times New Roman" w:cs="Times New Roman"/>
          <w:b/>
        </w:rPr>
        <w:t>We did not deduct from the grant award any outstanding Tuition and Fees or other charges that you may still owe LATC.</w:t>
      </w:r>
    </w:p>
    <w:p w:rsidR="008642CA" w:rsidRPr="004E23F4" w:rsidRDefault="008642CA" w:rsidP="00C358F2">
      <w:pPr>
        <w:pStyle w:val="NoSpacing"/>
        <w:rPr>
          <w:rFonts w:ascii="Times New Roman" w:hAnsi="Times New Roman" w:cs="Times New Roman"/>
        </w:rPr>
      </w:pPr>
    </w:p>
    <w:p w:rsidR="00871DA2" w:rsidRPr="00871DA2" w:rsidRDefault="00871DA2" w:rsidP="00871DA2">
      <w:pPr>
        <w:pStyle w:val="NoSpacing"/>
        <w:rPr>
          <w:rFonts w:ascii="Times New Roman" w:hAnsi="Times New Roman" w:cs="Times New Roman"/>
        </w:rPr>
      </w:pPr>
      <w:r w:rsidRPr="00871DA2">
        <w:rPr>
          <w:rFonts w:ascii="Times New Roman" w:hAnsi="Times New Roman" w:cs="Times New Roman"/>
          <w:b/>
        </w:rPr>
        <w:t xml:space="preserve">How did Lake Area </w:t>
      </w:r>
      <w:r w:rsidR="007B6726">
        <w:rPr>
          <w:rFonts w:ascii="Times New Roman" w:hAnsi="Times New Roman" w:cs="Times New Roman"/>
          <w:b/>
        </w:rPr>
        <w:t xml:space="preserve">Tech </w:t>
      </w:r>
      <w:r w:rsidRPr="00871DA2">
        <w:rPr>
          <w:rFonts w:ascii="Times New Roman" w:hAnsi="Times New Roman" w:cs="Times New Roman"/>
          <w:b/>
        </w:rPr>
        <w:t xml:space="preserve">determine the HEERF </w:t>
      </w:r>
      <w:r w:rsidR="00351775">
        <w:rPr>
          <w:rFonts w:ascii="Times New Roman" w:hAnsi="Times New Roman" w:cs="Times New Roman"/>
          <w:b/>
        </w:rPr>
        <w:t>I</w:t>
      </w:r>
      <w:r w:rsidRPr="00871DA2">
        <w:rPr>
          <w:rFonts w:ascii="Times New Roman" w:hAnsi="Times New Roman" w:cs="Times New Roman"/>
          <w:b/>
        </w:rPr>
        <w:t>II awards</w:t>
      </w:r>
      <w:r w:rsidR="00A57CA8">
        <w:rPr>
          <w:rFonts w:ascii="Times New Roman" w:hAnsi="Times New Roman" w:cs="Times New Roman"/>
          <w:b/>
        </w:rPr>
        <w:t xml:space="preserve"> for </w:t>
      </w:r>
      <w:r w:rsidR="00652CDB">
        <w:rPr>
          <w:rFonts w:ascii="Times New Roman" w:hAnsi="Times New Roman" w:cs="Times New Roman"/>
          <w:b/>
        </w:rPr>
        <w:t xml:space="preserve">fall </w:t>
      </w:r>
      <w:r w:rsidR="00A57CA8">
        <w:rPr>
          <w:rFonts w:ascii="Times New Roman" w:hAnsi="Times New Roman" w:cs="Times New Roman"/>
          <w:b/>
        </w:rPr>
        <w:t>semester</w:t>
      </w:r>
      <w:r w:rsidRPr="00871DA2">
        <w:rPr>
          <w:rFonts w:ascii="Times New Roman" w:hAnsi="Times New Roman" w:cs="Times New Roman"/>
          <w:b/>
        </w:rPr>
        <w:t>?</w:t>
      </w:r>
      <w:r w:rsidRPr="00871DA2">
        <w:rPr>
          <w:rFonts w:ascii="Times New Roman" w:hAnsi="Times New Roman" w:cs="Times New Roman"/>
        </w:rPr>
        <w:t xml:space="preserve"> The funds were to be pri</w:t>
      </w:r>
      <w:r w:rsidR="00FD4CAF">
        <w:rPr>
          <w:rFonts w:ascii="Times New Roman" w:hAnsi="Times New Roman" w:cs="Times New Roman"/>
        </w:rPr>
        <w:t xml:space="preserve">oritized for high need students. </w:t>
      </w:r>
      <w:r w:rsidR="00876EF8">
        <w:rPr>
          <w:rFonts w:ascii="Times New Roman" w:hAnsi="Times New Roman" w:cs="Times New Roman"/>
        </w:rPr>
        <w:t xml:space="preserve">We reviewed students who were enrolled as </w:t>
      </w:r>
      <w:r w:rsidR="00876EF8" w:rsidRPr="00A57CA8">
        <w:rPr>
          <w:rFonts w:ascii="Times New Roman" w:hAnsi="Times New Roman" w:cs="Times New Roman"/>
        </w:rPr>
        <w:t xml:space="preserve">of </w:t>
      </w:r>
      <w:r w:rsidR="00652CDB">
        <w:rPr>
          <w:rFonts w:ascii="Times New Roman" w:hAnsi="Times New Roman" w:cs="Times New Roman"/>
        </w:rPr>
        <w:t>October 15</w:t>
      </w:r>
      <w:r w:rsidR="00876EF8" w:rsidRPr="00A57CA8">
        <w:rPr>
          <w:rFonts w:ascii="Times New Roman" w:hAnsi="Times New Roman" w:cs="Times New Roman"/>
        </w:rPr>
        <w:t>, 2021</w:t>
      </w:r>
      <w:r w:rsidR="00876EF8">
        <w:rPr>
          <w:rFonts w:ascii="Times New Roman" w:hAnsi="Times New Roman" w:cs="Times New Roman"/>
        </w:rPr>
        <w:t xml:space="preserve">. </w:t>
      </w:r>
      <w:r w:rsidRPr="00871DA2">
        <w:rPr>
          <w:rFonts w:ascii="Times New Roman" w:hAnsi="Times New Roman" w:cs="Times New Roman"/>
        </w:rPr>
        <w:t>Our funding model consisted of the following</w:t>
      </w:r>
      <w:r w:rsidR="00B34C99">
        <w:rPr>
          <w:rFonts w:ascii="Times New Roman" w:hAnsi="Times New Roman" w:cs="Times New Roman"/>
        </w:rPr>
        <w:t xml:space="preserve"> criteria</w:t>
      </w:r>
      <w:r w:rsidRPr="00871DA2">
        <w:rPr>
          <w:rFonts w:ascii="Times New Roman" w:hAnsi="Times New Roman" w:cs="Times New Roman"/>
        </w:rPr>
        <w:t>:</w:t>
      </w:r>
    </w:p>
    <w:p w:rsidR="00871DA2" w:rsidRPr="004E23F4" w:rsidRDefault="00871DA2" w:rsidP="00871DA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300"/>
        <w:gridCol w:w="1219"/>
      </w:tblGrid>
      <w:tr w:rsidR="002B5A40" w:rsidTr="00652CDB">
        <w:tc>
          <w:tcPr>
            <w:tcW w:w="6300" w:type="dxa"/>
            <w:shd w:val="clear" w:color="auto" w:fill="BFBFBF" w:themeFill="background1" w:themeFillShade="BF"/>
          </w:tcPr>
          <w:p w:rsidR="002B5A40" w:rsidRPr="00A270D8" w:rsidRDefault="00876EF8" w:rsidP="002F7E0A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A270D8">
              <w:rPr>
                <w:rFonts w:ascii="Times New Roman" w:hAnsi="Times New Roman" w:cs="Times New Roman"/>
                <w:b/>
              </w:rPr>
              <w:t>CATEGORIES OF STUDENTS</w:t>
            </w:r>
            <w:r w:rsidR="00351775">
              <w:rPr>
                <w:rFonts w:ascii="Times New Roman" w:hAnsi="Times New Roman" w:cs="Times New Roman"/>
                <w:b/>
              </w:rPr>
              <w:t xml:space="preserve"> ENROLLED </w:t>
            </w:r>
            <w:r w:rsidR="002F7E0A">
              <w:rPr>
                <w:rFonts w:ascii="Times New Roman" w:hAnsi="Times New Roman" w:cs="Times New Roman"/>
                <w:b/>
              </w:rPr>
              <w:t>FALL 2021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2B5A40" w:rsidRPr="00A270D8" w:rsidRDefault="00876EF8" w:rsidP="00871DA2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A270D8">
              <w:rPr>
                <w:rFonts w:ascii="Times New Roman" w:hAnsi="Times New Roman" w:cs="Times New Roman"/>
                <w:b/>
              </w:rPr>
              <w:t>AWARD AMOUNT</w:t>
            </w:r>
          </w:p>
        </w:tc>
      </w:tr>
      <w:tr w:rsidR="00A270D8" w:rsidTr="00652CDB">
        <w:tc>
          <w:tcPr>
            <w:tcW w:w="6300" w:type="dxa"/>
          </w:tcPr>
          <w:p w:rsidR="00A270D8" w:rsidRPr="00A270D8" w:rsidRDefault="00A270D8" w:rsidP="00652C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A270D8">
              <w:rPr>
                <w:rFonts w:ascii="Times New Roman" w:hAnsi="Times New Roman" w:cs="Times New Roman"/>
                <w:b/>
                <w:i/>
              </w:rPr>
              <w:t>Students Enrolled at Least Half-Time (</w:t>
            </w:r>
            <w:r w:rsidR="00652CDB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A270D8">
              <w:rPr>
                <w:rFonts w:ascii="Times New Roman" w:hAnsi="Times New Roman" w:cs="Times New Roman"/>
                <w:b/>
                <w:i/>
              </w:rPr>
              <w:t>or more credits)</w:t>
            </w:r>
          </w:p>
        </w:tc>
        <w:tc>
          <w:tcPr>
            <w:tcW w:w="1219" w:type="dxa"/>
          </w:tcPr>
          <w:p w:rsidR="00A270D8" w:rsidRDefault="00A270D8" w:rsidP="00871D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5A40" w:rsidTr="00652CDB">
        <w:tc>
          <w:tcPr>
            <w:tcW w:w="6300" w:type="dxa"/>
          </w:tcPr>
          <w:p w:rsidR="002B5A40" w:rsidRDefault="002B5A40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Pell Grant Eligible </w:t>
            </w:r>
          </w:p>
        </w:tc>
        <w:tc>
          <w:tcPr>
            <w:tcW w:w="1219" w:type="dxa"/>
          </w:tcPr>
          <w:p w:rsidR="002B5A40" w:rsidRDefault="00351775" w:rsidP="00652CD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52CDB">
              <w:rPr>
                <w:rFonts w:ascii="Times New Roman" w:hAnsi="Times New Roman" w:cs="Times New Roman"/>
              </w:rPr>
              <w:t>1,750</w:t>
            </w:r>
          </w:p>
        </w:tc>
      </w:tr>
      <w:tr w:rsidR="002B5A40" w:rsidTr="00652CDB">
        <w:tc>
          <w:tcPr>
            <w:tcW w:w="6300" w:type="dxa"/>
          </w:tcPr>
          <w:p w:rsidR="002B5A40" w:rsidRDefault="002B5A40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Non-Pell Grant Eligible (This included those students who did not complete a 20-21 FAFSA.)</w:t>
            </w:r>
          </w:p>
        </w:tc>
        <w:tc>
          <w:tcPr>
            <w:tcW w:w="1219" w:type="dxa"/>
          </w:tcPr>
          <w:p w:rsidR="002B5A40" w:rsidRDefault="002B5A40" w:rsidP="00652CD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52CDB">
              <w:rPr>
                <w:rFonts w:ascii="Times New Roman" w:hAnsi="Times New Roman" w:cs="Times New Roman"/>
              </w:rPr>
              <w:t>1,150</w:t>
            </w:r>
          </w:p>
        </w:tc>
      </w:tr>
      <w:tr w:rsidR="002B5A40" w:rsidTr="00652CDB">
        <w:tc>
          <w:tcPr>
            <w:tcW w:w="6300" w:type="dxa"/>
          </w:tcPr>
          <w:p w:rsidR="002B5A40" w:rsidRPr="002B5A40" w:rsidRDefault="002B5A40" w:rsidP="00871DA2">
            <w:pPr>
              <w:pStyle w:val="NoSpacing"/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1219" w:type="dxa"/>
          </w:tcPr>
          <w:p w:rsidR="002B5A40" w:rsidRPr="002B5A40" w:rsidRDefault="002B5A40" w:rsidP="00871DA2">
            <w:pPr>
              <w:pStyle w:val="NoSpacing"/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</w:tr>
      <w:tr w:rsidR="00A270D8" w:rsidTr="00652CDB">
        <w:tc>
          <w:tcPr>
            <w:tcW w:w="6300" w:type="dxa"/>
          </w:tcPr>
          <w:p w:rsidR="00A270D8" w:rsidRPr="00A270D8" w:rsidRDefault="00A270D8" w:rsidP="00652C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A270D8">
              <w:rPr>
                <w:rFonts w:ascii="Times New Roman" w:hAnsi="Times New Roman" w:cs="Times New Roman"/>
                <w:b/>
                <w:i/>
              </w:rPr>
              <w:t xml:space="preserve">Students Enrolled Less-Than-Half-Time (less than </w:t>
            </w:r>
            <w:r w:rsidR="00652CDB">
              <w:rPr>
                <w:rFonts w:ascii="Times New Roman" w:hAnsi="Times New Roman" w:cs="Times New Roman"/>
                <w:b/>
                <w:i/>
              </w:rPr>
              <w:t>6</w:t>
            </w:r>
            <w:r w:rsidRPr="00A270D8">
              <w:rPr>
                <w:rFonts w:ascii="Times New Roman" w:hAnsi="Times New Roman" w:cs="Times New Roman"/>
                <w:b/>
                <w:i/>
              </w:rPr>
              <w:t xml:space="preserve"> credits)</w:t>
            </w:r>
          </w:p>
        </w:tc>
        <w:tc>
          <w:tcPr>
            <w:tcW w:w="1219" w:type="dxa"/>
          </w:tcPr>
          <w:p w:rsidR="00A270D8" w:rsidRPr="00A270D8" w:rsidRDefault="00A270D8" w:rsidP="00871D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5A40" w:rsidTr="00652CDB">
        <w:tc>
          <w:tcPr>
            <w:tcW w:w="6300" w:type="dxa"/>
          </w:tcPr>
          <w:p w:rsidR="002B5A40" w:rsidRDefault="002B5A40" w:rsidP="00A270D8">
            <w:pPr>
              <w:pStyle w:val="NoSpacing"/>
              <w:rPr>
                <w:rFonts w:ascii="Times New Roman" w:hAnsi="Times New Roman" w:cs="Times New Roman"/>
              </w:rPr>
            </w:pPr>
            <w:r w:rsidRPr="00871DA2">
              <w:rPr>
                <w:rFonts w:ascii="Times New Roman" w:hAnsi="Times New Roman" w:cs="Times New Roman"/>
              </w:rPr>
              <w:t>Pell Grant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871DA2">
              <w:rPr>
                <w:rFonts w:ascii="Times New Roman" w:hAnsi="Times New Roman" w:cs="Times New Roman"/>
              </w:rPr>
              <w:t>ligible</w:t>
            </w:r>
            <w:r w:rsidRPr="00871D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9" w:type="dxa"/>
          </w:tcPr>
          <w:p w:rsidR="002B5A40" w:rsidRDefault="00351775" w:rsidP="00652CD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52CDB">
              <w:rPr>
                <w:rFonts w:ascii="Times New Roman" w:hAnsi="Times New Roman" w:cs="Times New Roman"/>
              </w:rPr>
              <w:t xml:space="preserve">   750</w:t>
            </w:r>
          </w:p>
        </w:tc>
      </w:tr>
      <w:tr w:rsidR="002B5A40" w:rsidTr="00652CDB">
        <w:tc>
          <w:tcPr>
            <w:tcW w:w="6300" w:type="dxa"/>
          </w:tcPr>
          <w:p w:rsidR="002B5A40" w:rsidRDefault="002B5A40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Non-Pell Grant Eligible </w:t>
            </w:r>
            <w:r w:rsidR="00A270D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This included those students who did not complete a 20-21 FAFSA.)</w:t>
            </w:r>
          </w:p>
        </w:tc>
        <w:tc>
          <w:tcPr>
            <w:tcW w:w="1219" w:type="dxa"/>
          </w:tcPr>
          <w:p w:rsidR="002B5A40" w:rsidRDefault="002B5A40" w:rsidP="00652CD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52CDB">
              <w:rPr>
                <w:rFonts w:ascii="Times New Roman" w:hAnsi="Times New Roman" w:cs="Times New Roman"/>
              </w:rPr>
              <w:t xml:space="preserve">   500</w:t>
            </w:r>
          </w:p>
        </w:tc>
      </w:tr>
    </w:tbl>
    <w:p w:rsidR="00351775" w:rsidRPr="005167EA" w:rsidRDefault="00351775" w:rsidP="005167EA">
      <w:pPr>
        <w:pStyle w:val="NoSpacing"/>
        <w:rPr>
          <w:rFonts w:ascii="Times New Roman" w:hAnsi="Times New Roman" w:cs="Times New Roman"/>
        </w:rPr>
      </w:pPr>
    </w:p>
    <w:p w:rsidR="005167EA" w:rsidRPr="005167EA" w:rsidRDefault="005167EA" w:rsidP="005167EA">
      <w:pPr>
        <w:pStyle w:val="NoSpacing"/>
        <w:rPr>
          <w:rFonts w:ascii="Times New Roman" w:hAnsi="Times New Roman" w:cs="Times New Roman"/>
        </w:rPr>
      </w:pPr>
      <w:r w:rsidRPr="005167EA">
        <w:rPr>
          <w:rFonts w:ascii="Times New Roman" w:hAnsi="Times New Roman" w:cs="Times New Roman"/>
        </w:rPr>
        <w:t>We realize that many individuals have been impacted by the pandemic</w:t>
      </w:r>
      <w:r w:rsidR="00FD4CAF">
        <w:rPr>
          <w:rFonts w:ascii="Times New Roman" w:hAnsi="Times New Roman" w:cs="Times New Roman"/>
        </w:rPr>
        <w:t>. I</w:t>
      </w:r>
      <w:bookmarkStart w:id="0" w:name="_GoBack"/>
      <w:bookmarkEnd w:id="0"/>
      <w:r w:rsidRPr="005167EA">
        <w:rPr>
          <w:rFonts w:ascii="Times New Roman" w:hAnsi="Times New Roman" w:cs="Times New Roman"/>
        </w:rPr>
        <w:t xml:space="preserve">f you filed a 2021-2022 FAFSA (Free Application for Federal Student Aid) and have had a change in your family’s income or have had other situations related to the pandemic, please </w:t>
      </w:r>
      <w:r>
        <w:rPr>
          <w:rFonts w:ascii="Times New Roman" w:hAnsi="Times New Roman" w:cs="Times New Roman"/>
        </w:rPr>
        <w:t>contact the Financial Aid Office to inquire about a possible reduction in income</w:t>
      </w:r>
      <w:r w:rsidR="00FD4CAF">
        <w:rPr>
          <w:rFonts w:ascii="Times New Roman" w:hAnsi="Times New Roman" w:cs="Times New Roman"/>
        </w:rPr>
        <w:t xml:space="preserve"> adjustment</w:t>
      </w:r>
      <w:r>
        <w:rPr>
          <w:rFonts w:ascii="Times New Roman" w:hAnsi="Times New Roman" w:cs="Times New Roman"/>
        </w:rPr>
        <w:t xml:space="preserve">. </w:t>
      </w:r>
    </w:p>
    <w:p w:rsidR="005167EA" w:rsidRPr="005167EA" w:rsidRDefault="005167EA" w:rsidP="005167EA">
      <w:pPr>
        <w:pStyle w:val="NoSpacing"/>
        <w:rPr>
          <w:rFonts w:ascii="Times New Roman" w:eastAsia="Times New Roman" w:hAnsi="Times New Roman" w:cs="Times New Roman"/>
        </w:rPr>
      </w:pPr>
    </w:p>
    <w:p w:rsidR="009F6BA3" w:rsidRPr="00871DA2" w:rsidRDefault="009F6BA3" w:rsidP="00872CA2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eastAsia="Times New Roman" w:hAnsi="Times New Roman" w:cs="Times New Roman"/>
        </w:rPr>
        <w:t xml:space="preserve">If you have specific questions about the </w:t>
      </w:r>
      <w:r w:rsidR="00351775">
        <w:rPr>
          <w:rFonts w:ascii="Times New Roman" w:eastAsia="Times New Roman" w:hAnsi="Times New Roman" w:cs="Times New Roman"/>
        </w:rPr>
        <w:t xml:space="preserve">HEERF III </w:t>
      </w:r>
      <w:r w:rsidR="00FB1333">
        <w:rPr>
          <w:rFonts w:ascii="Times New Roman" w:eastAsia="Times New Roman" w:hAnsi="Times New Roman" w:cs="Times New Roman"/>
        </w:rPr>
        <w:t>E</w:t>
      </w:r>
      <w:r w:rsidR="00871DA2" w:rsidRPr="00871DA2">
        <w:rPr>
          <w:rFonts w:ascii="Times New Roman" w:eastAsia="Times New Roman" w:hAnsi="Times New Roman" w:cs="Times New Roman"/>
        </w:rPr>
        <w:t xml:space="preserve">mergency </w:t>
      </w:r>
      <w:r w:rsidR="00FB1333">
        <w:rPr>
          <w:rFonts w:ascii="Times New Roman" w:eastAsia="Times New Roman" w:hAnsi="Times New Roman" w:cs="Times New Roman"/>
        </w:rPr>
        <w:t xml:space="preserve">Student </w:t>
      </w:r>
      <w:r w:rsidR="00871DA2" w:rsidRPr="00871DA2">
        <w:rPr>
          <w:rFonts w:ascii="Times New Roman" w:eastAsia="Times New Roman" w:hAnsi="Times New Roman" w:cs="Times New Roman"/>
        </w:rPr>
        <w:t>Grant, p</w:t>
      </w:r>
      <w:r w:rsidRPr="00871DA2">
        <w:rPr>
          <w:rFonts w:ascii="Times New Roman" w:eastAsia="Times New Roman" w:hAnsi="Times New Roman" w:cs="Times New Roman"/>
        </w:rPr>
        <w:t>lease</w:t>
      </w:r>
      <w:r w:rsidR="00F90F83" w:rsidRPr="00871DA2">
        <w:rPr>
          <w:rFonts w:ascii="Times New Roman" w:eastAsia="Times New Roman" w:hAnsi="Times New Roman" w:cs="Times New Roman"/>
        </w:rPr>
        <w:t xml:space="preserve"> do not hesitate to contact </w:t>
      </w:r>
      <w:r w:rsidR="00C83229" w:rsidRPr="00871DA2">
        <w:rPr>
          <w:rFonts w:ascii="Times New Roman" w:eastAsia="Times New Roman" w:hAnsi="Times New Roman" w:cs="Times New Roman"/>
        </w:rPr>
        <w:t xml:space="preserve">one of the following Financial Aid Office staff: </w:t>
      </w:r>
      <w:r w:rsidR="00F90F83" w:rsidRPr="00871DA2">
        <w:rPr>
          <w:rFonts w:ascii="Times New Roman" w:eastAsia="Times New Roman" w:hAnsi="Times New Roman" w:cs="Times New Roman"/>
        </w:rPr>
        <w:t>Carrie Jordanger</w:t>
      </w:r>
      <w:r w:rsidR="00C83229" w:rsidRPr="00871DA2">
        <w:rPr>
          <w:rFonts w:ascii="Times New Roman" w:eastAsia="Times New Roman" w:hAnsi="Times New Roman" w:cs="Times New Roman"/>
        </w:rPr>
        <w:t xml:space="preserve"> </w:t>
      </w:r>
      <w:r w:rsidR="00F90F83" w:rsidRPr="00871DA2">
        <w:rPr>
          <w:rFonts w:ascii="Times New Roman" w:eastAsia="Times New Roman" w:hAnsi="Times New Roman" w:cs="Times New Roman"/>
        </w:rPr>
        <w:t>(Ext. 254)</w:t>
      </w:r>
      <w:r w:rsidR="00C83229" w:rsidRPr="00871DA2">
        <w:rPr>
          <w:rFonts w:ascii="Times New Roman" w:eastAsia="Times New Roman" w:hAnsi="Times New Roman" w:cs="Times New Roman"/>
        </w:rPr>
        <w:t xml:space="preserve"> or Marlene Seeklander (Ext. 255)</w:t>
      </w:r>
      <w:r w:rsidR="00F90F83" w:rsidRPr="00871DA2">
        <w:rPr>
          <w:rFonts w:ascii="Times New Roman" w:eastAsia="Times New Roman" w:hAnsi="Times New Roman" w:cs="Times New Roman"/>
        </w:rPr>
        <w:t xml:space="preserve">. </w:t>
      </w:r>
    </w:p>
    <w:p w:rsidR="00F90F83" w:rsidRPr="004E23F4" w:rsidRDefault="00F90F83" w:rsidP="00872CA2">
      <w:pPr>
        <w:pStyle w:val="NoSpacing"/>
        <w:rPr>
          <w:rFonts w:ascii="Times New Roman" w:eastAsia="Times New Roman" w:hAnsi="Times New Roman" w:cs="Times New Roman"/>
          <w:b/>
          <w:color w:val="FF0000"/>
        </w:rPr>
      </w:pPr>
    </w:p>
    <w:p w:rsidR="009F6BA3" w:rsidRPr="00871DA2" w:rsidRDefault="00A57CA8" w:rsidP="00872CA2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hAnsi="Times New Roman" w:cs="Times New Roman"/>
        </w:rPr>
        <w:t xml:space="preserve">It’s been </w:t>
      </w:r>
      <w:r>
        <w:rPr>
          <w:rFonts w:ascii="Times New Roman" w:hAnsi="Times New Roman" w:cs="Times New Roman"/>
        </w:rPr>
        <w:t>over a y</w:t>
      </w:r>
      <w:r w:rsidRPr="00871DA2">
        <w:rPr>
          <w:rFonts w:ascii="Times New Roman" w:hAnsi="Times New Roman" w:cs="Times New Roman"/>
        </w:rPr>
        <w:t xml:space="preserve">ear since we started dealing with the </w:t>
      </w:r>
      <w:r>
        <w:rPr>
          <w:rFonts w:ascii="Times New Roman" w:hAnsi="Times New Roman" w:cs="Times New Roman"/>
        </w:rPr>
        <w:t xml:space="preserve">COVID </w:t>
      </w:r>
      <w:r w:rsidRPr="00871DA2">
        <w:rPr>
          <w:rFonts w:ascii="Times New Roman" w:hAnsi="Times New Roman" w:cs="Times New Roman"/>
        </w:rPr>
        <w:t xml:space="preserve">pandemic. I couldn’t be </w:t>
      </w:r>
      <w:r>
        <w:rPr>
          <w:rFonts w:ascii="Times New Roman" w:hAnsi="Times New Roman" w:cs="Times New Roman"/>
        </w:rPr>
        <w:t xml:space="preserve">more </w:t>
      </w:r>
      <w:r w:rsidRPr="00871DA2">
        <w:rPr>
          <w:rFonts w:ascii="Times New Roman" w:hAnsi="Times New Roman" w:cs="Times New Roman"/>
        </w:rPr>
        <w:t xml:space="preserve">proud of how all of you have handled the past year. </w:t>
      </w:r>
      <w:r w:rsidR="00D779B5" w:rsidRPr="00871DA2">
        <w:rPr>
          <w:rFonts w:ascii="Times New Roman" w:eastAsia="Times New Roman" w:hAnsi="Times New Roman" w:cs="Times New Roman"/>
        </w:rPr>
        <w:t xml:space="preserve">Please do not hesitate to reach out to any of the staff or faculty if you need anything. </w:t>
      </w:r>
    </w:p>
    <w:p w:rsidR="009F6BA3" w:rsidRPr="004E23F4" w:rsidRDefault="009F6BA3" w:rsidP="00872CA2">
      <w:pPr>
        <w:pStyle w:val="NoSpacing"/>
        <w:rPr>
          <w:rFonts w:ascii="Times New Roman" w:eastAsia="Times New Roman" w:hAnsi="Times New Roman" w:cs="Times New Roman"/>
        </w:rPr>
      </w:pPr>
    </w:p>
    <w:p w:rsidR="009F6BA3" w:rsidRPr="00871DA2" w:rsidRDefault="009F6BA3" w:rsidP="00872CA2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eastAsia="Times New Roman" w:hAnsi="Times New Roman" w:cs="Times New Roman"/>
        </w:rPr>
        <w:t>Sincerely,</w:t>
      </w:r>
    </w:p>
    <w:p w:rsidR="00612AD1" w:rsidRDefault="00612AD1" w:rsidP="00872CA2">
      <w:pPr>
        <w:pStyle w:val="NoSpacing"/>
        <w:rPr>
          <w:rFonts w:ascii="Vladimir Script" w:eastAsia="Times New Roman" w:hAnsi="Vladimir Script" w:cs="Times New Roman"/>
          <w:sz w:val="32"/>
          <w:szCs w:val="32"/>
        </w:rPr>
      </w:pPr>
      <w:r w:rsidRPr="00612AD1">
        <w:rPr>
          <w:rFonts w:ascii="Vladimir Script" w:eastAsia="Times New Roman" w:hAnsi="Vladimir Script" w:cs="Times New Roman"/>
          <w:noProof/>
          <w:sz w:val="32"/>
          <w:szCs w:val="32"/>
        </w:rPr>
        <w:drawing>
          <wp:inline distT="0" distB="0" distL="0" distR="0">
            <wp:extent cx="1242060" cy="555045"/>
            <wp:effectExtent l="0" t="0" r="0" b="0"/>
            <wp:docPr id="1" name="Picture 1" descr="S:\FRONT_OFFICE\mike\Signatures - mik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RONT_OFFICE\mike\Signatures - mike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05" cy="5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72" w:rsidRDefault="003B4C76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eastAsia="Times New Roman" w:hAnsi="Times New Roman" w:cs="Times New Roman"/>
        </w:rPr>
        <w:t>Mike Cartney</w:t>
      </w:r>
    </w:p>
    <w:p w:rsidR="00292661" w:rsidRPr="00871DA2" w:rsidRDefault="00FD55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B4C76" w:rsidRPr="00871DA2">
        <w:rPr>
          <w:rFonts w:ascii="Times New Roman" w:eastAsia="Times New Roman" w:hAnsi="Times New Roman" w:cs="Times New Roman"/>
        </w:rPr>
        <w:t>resident</w:t>
      </w:r>
    </w:p>
    <w:sectPr w:rsidR="00292661" w:rsidRPr="00871DA2" w:rsidSect="00F20FCE">
      <w:head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FB" w:rsidRDefault="00BF2DFB" w:rsidP="009F6BA3">
      <w:pPr>
        <w:spacing w:after="0" w:line="240" w:lineRule="auto"/>
      </w:pPr>
      <w:r>
        <w:separator/>
      </w:r>
    </w:p>
  </w:endnote>
  <w:endnote w:type="continuationSeparator" w:id="0">
    <w:p w:rsidR="00BF2DFB" w:rsidRDefault="00BF2DFB" w:rsidP="009F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FB" w:rsidRDefault="00BF2DFB" w:rsidP="009F6BA3">
      <w:pPr>
        <w:spacing w:after="0" w:line="240" w:lineRule="auto"/>
      </w:pPr>
      <w:r>
        <w:separator/>
      </w:r>
    </w:p>
  </w:footnote>
  <w:footnote w:type="continuationSeparator" w:id="0">
    <w:p w:rsidR="00BF2DFB" w:rsidRDefault="00BF2DFB" w:rsidP="009F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A3" w:rsidRDefault="009F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568"/>
    <w:multiLevelType w:val="hybridMultilevel"/>
    <w:tmpl w:val="D2D0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DFB"/>
    <w:multiLevelType w:val="multilevel"/>
    <w:tmpl w:val="21E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77991"/>
    <w:multiLevelType w:val="hybridMultilevel"/>
    <w:tmpl w:val="F0467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09AB"/>
    <w:multiLevelType w:val="hybridMultilevel"/>
    <w:tmpl w:val="14D8E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0B633E"/>
    <w:multiLevelType w:val="hybridMultilevel"/>
    <w:tmpl w:val="FA705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1864"/>
    <w:multiLevelType w:val="hybridMultilevel"/>
    <w:tmpl w:val="AE1AB6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65F79"/>
    <w:multiLevelType w:val="multilevel"/>
    <w:tmpl w:val="E98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5252A"/>
    <w:multiLevelType w:val="hybridMultilevel"/>
    <w:tmpl w:val="C8F29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F2"/>
    <w:rsid w:val="00003378"/>
    <w:rsid w:val="00007FBC"/>
    <w:rsid w:val="000765BB"/>
    <w:rsid w:val="00153760"/>
    <w:rsid w:val="001F62F2"/>
    <w:rsid w:val="00223E3C"/>
    <w:rsid w:val="00276D20"/>
    <w:rsid w:val="00292661"/>
    <w:rsid w:val="002A20F2"/>
    <w:rsid w:val="002B5A40"/>
    <w:rsid w:val="002C38E9"/>
    <w:rsid w:val="002F7E0A"/>
    <w:rsid w:val="00351775"/>
    <w:rsid w:val="0037266E"/>
    <w:rsid w:val="00377471"/>
    <w:rsid w:val="003B0E4E"/>
    <w:rsid w:val="003B4C76"/>
    <w:rsid w:val="003C4569"/>
    <w:rsid w:val="00407A17"/>
    <w:rsid w:val="004E23F4"/>
    <w:rsid w:val="004E5D3A"/>
    <w:rsid w:val="005167EA"/>
    <w:rsid w:val="00560AB6"/>
    <w:rsid w:val="00584F74"/>
    <w:rsid w:val="00612AD1"/>
    <w:rsid w:val="0061714B"/>
    <w:rsid w:val="00652CDB"/>
    <w:rsid w:val="00705379"/>
    <w:rsid w:val="007B6726"/>
    <w:rsid w:val="007D75FC"/>
    <w:rsid w:val="00805EED"/>
    <w:rsid w:val="008509F6"/>
    <w:rsid w:val="008642CA"/>
    <w:rsid w:val="00866558"/>
    <w:rsid w:val="00871DA2"/>
    <w:rsid w:val="00872CA2"/>
    <w:rsid w:val="00876EF8"/>
    <w:rsid w:val="008970FF"/>
    <w:rsid w:val="008B1012"/>
    <w:rsid w:val="00900AE7"/>
    <w:rsid w:val="00931286"/>
    <w:rsid w:val="009B2185"/>
    <w:rsid w:val="009B48DA"/>
    <w:rsid w:val="009C0B50"/>
    <w:rsid w:val="009F6BA3"/>
    <w:rsid w:val="00A02345"/>
    <w:rsid w:val="00A270D8"/>
    <w:rsid w:val="00A57CA8"/>
    <w:rsid w:val="00AB2B6D"/>
    <w:rsid w:val="00B34C99"/>
    <w:rsid w:val="00BD352D"/>
    <w:rsid w:val="00BE001B"/>
    <w:rsid w:val="00BE39BD"/>
    <w:rsid w:val="00BF2DFB"/>
    <w:rsid w:val="00C358F2"/>
    <w:rsid w:val="00C41FA1"/>
    <w:rsid w:val="00C83229"/>
    <w:rsid w:val="00C865CB"/>
    <w:rsid w:val="00CA275F"/>
    <w:rsid w:val="00D20332"/>
    <w:rsid w:val="00D62E91"/>
    <w:rsid w:val="00D779B5"/>
    <w:rsid w:val="00DB367C"/>
    <w:rsid w:val="00E25067"/>
    <w:rsid w:val="00E41A7A"/>
    <w:rsid w:val="00E82AFF"/>
    <w:rsid w:val="00F20FCE"/>
    <w:rsid w:val="00F90F83"/>
    <w:rsid w:val="00FB1333"/>
    <w:rsid w:val="00FD4CAF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FC4B2A"/>
  <w15:chartTrackingRefBased/>
  <w15:docId w15:val="{8E2E1F8A-33EA-4AAA-BF91-D1BBB65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F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8F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58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1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3B4C7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SEEKLANDER</dc:creator>
  <cp:keywords/>
  <dc:description/>
  <cp:lastModifiedBy>MARLENE SEEKLANDER</cp:lastModifiedBy>
  <cp:revision>6</cp:revision>
  <cp:lastPrinted>2021-10-21T17:18:00Z</cp:lastPrinted>
  <dcterms:created xsi:type="dcterms:W3CDTF">2021-10-21T14:41:00Z</dcterms:created>
  <dcterms:modified xsi:type="dcterms:W3CDTF">2021-10-21T17:19:00Z</dcterms:modified>
</cp:coreProperties>
</file>